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32B" w:rsidRDefault="00A6332B" w:rsidP="00A6332B">
      <w:pPr>
        <w:pStyle w:val="Heading1"/>
        <w:spacing w:before="176"/>
        <w:ind w:left="1" w:right="357"/>
        <w:jc w:val="center"/>
      </w:pPr>
      <w:r>
        <w:rPr>
          <w:noProof/>
          <w:lang w:val="en-US"/>
        </w:rPr>
        <w:drawing>
          <wp:inline distT="0" distB="0" distL="0" distR="0" wp14:anchorId="7D513275" wp14:editId="2F09BFF8">
            <wp:extent cx="4724400" cy="1259840"/>
            <wp:effectExtent l="0" t="0" r="0" b="16510"/>
            <wp:docPr id="7149734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73409"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751554" cy="1267081"/>
                    </a:xfrm>
                    <a:prstGeom prst="rect">
                      <a:avLst/>
                    </a:prstGeom>
                    <a:noFill/>
                    <a:ln>
                      <a:noFill/>
                    </a:ln>
                  </pic:spPr>
                </pic:pic>
              </a:graphicData>
            </a:graphic>
          </wp:inline>
        </w:drawing>
      </w:r>
    </w:p>
    <w:p w:rsidR="001A2D5C" w:rsidRDefault="00A6332B" w:rsidP="00A6332B">
      <w:pPr>
        <w:pStyle w:val="Heading1"/>
        <w:spacing w:before="176"/>
        <w:ind w:left="1" w:right="357"/>
        <w:jc w:val="center"/>
        <w:rPr>
          <w:b w:val="0"/>
        </w:rPr>
      </w:pPr>
      <w:r>
        <w:t>ANUNȚ</w:t>
      </w:r>
      <w:r>
        <w:rPr>
          <w:spacing w:val="59"/>
        </w:rPr>
        <w:t xml:space="preserve"> </w:t>
      </w:r>
      <w:r>
        <w:t>PRIVIND</w:t>
      </w:r>
      <w:r>
        <w:rPr>
          <w:spacing w:val="46"/>
        </w:rPr>
        <w:t xml:space="preserve"> </w:t>
      </w:r>
      <w:r>
        <w:t>ACORDAREA</w:t>
      </w:r>
      <w:r>
        <w:rPr>
          <w:spacing w:val="43"/>
        </w:rPr>
        <w:t xml:space="preserve"> </w:t>
      </w:r>
      <w:r>
        <w:t>DE</w:t>
      </w:r>
      <w:r>
        <w:rPr>
          <w:spacing w:val="-1"/>
        </w:rPr>
        <w:t xml:space="preserve"> </w:t>
      </w:r>
      <w:r>
        <w:t>RECHIZITE</w:t>
      </w:r>
      <w:r>
        <w:rPr>
          <w:spacing w:val="59"/>
        </w:rPr>
        <w:t xml:space="preserve"> </w:t>
      </w:r>
      <w:r>
        <w:rPr>
          <w:spacing w:val="-2"/>
        </w:rPr>
        <w:t xml:space="preserve">ȘCOLARE </w:t>
      </w:r>
      <w:r>
        <w:rPr>
          <w:spacing w:val="-2"/>
        </w:rPr>
        <w:t>BENEFICIARI</w:t>
      </w:r>
    </w:p>
    <w:p w:rsidR="001A2D5C" w:rsidRDefault="00A6332B">
      <w:pPr>
        <w:spacing w:before="180" w:line="256" w:lineRule="auto"/>
        <w:ind w:right="355"/>
        <w:jc w:val="both"/>
        <w:rPr>
          <w:sz w:val="24"/>
        </w:rPr>
      </w:pPr>
      <w:r>
        <w:rPr>
          <w:sz w:val="24"/>
        </w:rPr>
        <w:t>Î</w:t>
      </w:r>
      <w:r>
        <w:rPr>
          <w:sz w:val="24"/>
        </w:rPr>
        <w:t xml:space="preserve">n anul școlar 2026-2027 se acordă rechizite şcolare elevilor din învăţământul de stat, </w:t>
      </w:r>
      <w:r>
        <w:rPr>
          <w:b/>
          <w:sz w:val="24"/>
          <w:u w:val="single"/>
        </w:rPr>
        <w:t>primar şi gimnazial</w:t>
      </w:r>
      <w:r>
        <w:rPr>
          <w:sz w:val="24"/>
        </w:rPr>
        <w:t xml:space="preserve">, la cursuri de zi, care sunt în întreţinerea familiilor al căror </w:t>
      </w:r>
      <w:r>
        <w:rPr>
          <w:b/>
          <w:sz w:val="24"/>
          <w:u w:val="single"/>
        </w:rPr>
        <w:t>venit mediu net lunar</w:t>
      </w:r>
      <w:r>
        <w:rPr>
          <w:b/>
          <w:spacing w:val="-1"/>
          <w:sz w:val="24"/>
          <w:u w:val="single"/>
        </w:rPr>
        <w:t xml:space="preserve"> </w:t>
      </w:r>
      <w:r>
        <w:rPr>
          <w:b/>
          <w:sz w:val="24"/>
          <w:u w:val="single"/>
        </w:rPr>
        <w:t>pe membru de familie</w:t>
      </w:r>
      <w:r>
        <w:rPr>
          <w:b/>
          <w:sz w:val="24"/>
        </w:rPr>
        <w:t xml:space="preserve"> </w:t>
      </w:r>
      <w:r>
        <w:rPr>
          <w:sz w:val="24"/>
        </w:rPr>
        <w:t xml:space="preserve">realizat în luna </w:t>
      </w:r>
      <w:r>
        <w:rPr>
          <w:b/>
          <w:sz w:val="24"/>
        </w:rPr>
        <w:t xml:space="preserve">IULIE 2026 </w:t>
      </w:r>
      <w:r>
        <w:rPr>
          <w:sz w:val="24"/>
        </w:rPr>
        <w:t xml:space="preserve">este de maximum </w:t>
      </w:r>
      <w:r>
        <w:rPr>
          <w:b/>
          <w:sz w:val="24"/>
          <w:u w:val="single"/>
        </w:rPr>
        <w:t>50% din salariul de bază minim brut pe ţară</w:t>
      </w:r>
      <w:r>
        <w:rPr>
          <w:sz w:val="24"/>
        </w:rPr>
        <w:t>.</w:t>
      </w:r>
    </w:p>
    <w:p w:rsidR="001A2D5C" w:rsidRDefault="00A6332B">
      <w:pPr>
        <w:pStyle w:val="Heading2"/>
        <w:spacing w:before="173"/>
        <w:ind w:left="708"/>
        <w:rPr>
          <w:u w:val="none"/>
        </w:rPr>
      </w:pPr>
      <w:r>
        <w:t>Venitul</w:t>
      </w:r>
      <w:r>
        <w:rPr>
          <w:spacing w:val="-5"/>
        </w:rPr>
        <w:t xml:space="preserve"> </w:t>
      </w:r>
      <w:r>
        <w:t>net</w:t>
      </w:r>
      <w:r>
        <w:rPr>
          <w:spacing w:val="-4"/>
        </w:rPr>
        <w:t xml:space="preserve"> </w:t>
      </w:r>
      <w:r>
        <w:t>pe</w:t>
      </w:r>
      <w:r>
        <w:rPr>
          <w:spacing w:val="-4"/>
        </w:rPr>
        <w:t xml:space="preserve"> </w:t>
      </w:r>
      <w:r>
        <w:t>membru</w:t>
      </w:r>
      <w:r>
        <w:rPr>
          <w:spacing w:val="-2"/>
        </w:rPr>
        <w:t xml:space="preserve"> </w:t>
      </w:r>
      <w:r>
        <w:t>de</w:t>
      </w:r>
      <w:r>
        <w:rPr>
          <w:spacing w:val="-5"/>
        </w:rPr>
        <w:t xml:space="preserve"> </w:t>
      </w:r>
      <w:r>
        <w:t>familie</w:t>
      </w:r>
      <w:r>
        <w:rPr>
          <w:spacing w:val="-4"/>
        </w:rPr>
        <w:t xml:space="preserve"> </w:t>
      </w:r>
      <w:r>
        <w:t>să</w:t>
      </w:r>
      <w:r>
        <w:rPr>
          <w:spacing w:val="-3"/>
        </w:rPr>
        <w:t xml:space="preserve"> </w:t>
      </w:r>
      <w:r>
        <w:t>NU</w:t>
      </w:r>
      <w:r>
        <w:rPr>
          <w:spacing w:val="-5"/>
        </w:rPr>
        <w:t xml:space="preserve"> </w:t>
      </w:r>
      <w:r>
        <w:t>DEPĂȘEASCĂ</w:t>
      </w:r>
      <w:r>
        <w:rPr>
          <w:spacing w:val="-1"/>
        </w:rPr>
        <w:t xml:space="preserve"> </w:t>
      </w:r>
      <w:r>
        <w:t>valoarea</w:t>
      </w:r>
      <w:r>
        <w:rPr>
          <w:spacing w:val="-4"/>
        </w:rPr>
        <w:t xml:space="preserve"> </w:t>
      </w:r>
      <w:r>
        <w:t>de</w:t>
      </w:r>
      <w:r>
        <w:rPr>
          <w:spacing w:val="-5"/>
        </w:rPr>
        <w:t xml:space="preserve"> </w:t>
      </w:r>
      <w:r>
        <w:t>2162,50</w:t>
      </w:r>
      <w:r>
        <w:rPr>
          <w:spacing w:val="-3"/>
        </w:rPr>
        <w:t xml:space="preserve"> </w:t>
      </w:r>
      <w:r>
        <w:rPr>
          <w:spacing w:val="-4"/>
        </w:rPr>
        <w:t>lei.( IULIE 2026)</w:t>
      </w:r>
      <w:bookmarkStart w:id="0" w:name="_GoBack"/>
      <w:bookmarkEnd w:id="0"/>
    </w:p>
    <w:p w:rsidR="001A2D5C" w:rsidRDefault="001A2D5C">
      <w:pPr>
        <w:pStyle w:val="BodyText"/>
        <w:spacing w:before="218"/>
        <w:ind w:left="0" w:firstLine="0"/>
        <w:rPr>
          <w:b/>
        </w:rPr>
      </w:pPr>
    </w:p>
    <w:p w:rsidR="001A2D5C" w:rsidRDefault="00A6332B">
      <w:pPr>
        <w:pStyle w:val="BodyText"/>
        <w:spacing w:before="1" w:line="259" w:lineRule="auto"/>
        <w:ind w:left="0" w:right="388" w:firstLine="602"/>
      </w:pPr>
      <w:r>
        <w:t>La</w:t>
      </w:r>
      <w:r>
        <w:rPr>
          <w:spacing w:val="-3"/>
        </w:rPr>
        <w:t xml:space="preserve"> </w:t>
      </w:r>
      <w:r>
        <w:t>stabilirea</w:t>
      </w:r>
      <w:r>
        <w:rPr>
          <w:spacing w:val="-3"/>
        </w:rPr>
        <w:t xml:space="preserve"> </w:t>
      </w:r>
      <w:r>
        <w:t>venitului</w:t>
      </w:r>
      <w:r>
        <w:rPr>
          <w:spacing w:val="-2"/>
        </w:rPr>
        <w:t xml:space="preserve"> </w:t>
      </w:r>
      <w:r>
        <w:t>mediu</w:t>
      </w:r>
      <w:r>
        <w:rPr>
          <w:spacing w:val="-2"/>
        </w:rPr>
        <w:t xml:space="preserve"> </w:t>
      </w:r>
      <w:r>
        <w:t>net</w:t>
      </w:r>
      <w:r>
        <w:rPr>
          <w:spacing w:val="-2"/>
        </w:rPr>
        <w:t xml:space="preserve"> </w:t>
      </w:r>
      <w:r>
        <w:t>lunar</w:t>
      </w:r>
      <w:r>
        <w:rPr>
          <w:spacing w:val="-2"/>
        </w:rPr>
        <w:t xml:space="preserve"> </w:t>
      </w:r>
      <w:r>
        <w:t>pe</w:t>
      </w:r>
      <w:r>
        <w:rPr>
          <w:spacing w:val="-4"/>
        </w:rPr>
        <w:t xml:space="preserve"> </w:t>
      </w:r>
      <w:r>
        <w:t>membru</w:t>
      </w:r>
      <w:r>
        <w:rPr>
          <w:spacing w:val="-2"/>
        </w:rPr>
        <w:t xml:space="preserve"> </w:t>
      </w:r>
      <w:r>
        <w:t>de</w:t>
      </w:r>
      <w:r>
        <w:rPr>
          <w:spacing w:val="-3"/>
        </w:rPr>
        <w:t xml:space="preserve"> </w:t>
      </w:r>
      <w:r>
        <w:t>familie</w:t>
      </w:r>
      <w:r>
        <w:rPr>
          <w:spacing w:val="-3"/>
        </w:rPr>
        <w:t xml:space="preserve"> </w:t>
      </w:r>
      <w:r>
        <w:t>se</w:t>
      </w:r>
      <w:r>
        <w:rPr>
          <w:spacing w:val="-2"/>
        </w:rPr>
        <w:t xml:space="preserve"> </w:t>
      </w:r>
      <w:r>
        <w:t>iau</w:t>
      </w:r>
      <w:r>
        <w:rPr>
          <w:spacing w:val="-2"/>
        </w:rPr>
        <w:t xml:space="preserve"> </w:t>
      </w:r>
      <w:r>
        <w:t>în</w:t>
      </w:r>
      <w:r>
        <w:rPr>
          <w:spacing w:val="-2"/>
        </w:rPr>
        <w:t xml:space="preserve"> </w:t>
      </w:r>
      <w:r>
        <w:t>considerare</w:t>
      </w:r>
      <w:r>
        <w:rPr>
          <w:spacing w:val="-3"/>
        </w:rPr>
        <w:t xml:space="preserve"> </w:t>
      </w:r>
      <w:r>
        <w:t>toate</w:t>
      </w:r>
      <w:r>
        <w:rPr>
          <w:spacing w:val="-3"/>
        </w:rPr>
        <w:t xml:space="preserve"> </w:t>
      </w:r>
      <w:r>
        <w:t>veniturile</w:t>
      </w:r>
      <w:r>
        <w:rPr>
          <w:spacing w:val="-3"/>
        </w:rPr>
        <w:t xml:space="preserve"> </w:t>
      </w:r>
      <w:r>
        <w:t>pe</w:t>
      </w:r>
      <w:r>
        <w:rPr>
          <w:spacing w:val="-3"/>
        </w:rPr>
        <w:t xml:space="preserve"> </w:t>
      </w:r>
      <w:r>
        <w:t>care membrii acesteia le realizează, inclusiv cele care provin din indemnizațiile de șomaj, creanțe legale, convenții civile</w:t>
      </w:r>
      <w:r>
        <w:rPr>
          <w:spacing w:val="-3"/>
        </w:rPr>
        <w:t xml:space="preserve"> </w:t>
      </w:r>
      <w:r>
        <w:t>de</w:t>
      </w:r>
      <w:r>
        <w:rPr>
          <w:spacing w:val="-5"/>
        </w:rPr>
        <w:t xml:space="preserve"> </w:t>
      </w:r>
      <w:r>
        <w:t>întreținere</w:t>
      </w:r>
      <w:r>
        <w:rPr>
          <w:spacing w:val="-3"/>
        </w:rPr>
        <w:t xml:space="preserve"> </w:t>
      </w:r>
      <w:r>
        <w:t>aflate</w:t>
      </w:r>
      <w:r>
        <w:rPr>
          <w:spacing w:val="-4"/>
        </w:rPr>
        <w:t xml:space="preserve"> </w:t>
      </w:r>
      <w:r>
        <w:t>în</w:t>
      </w:r>
      <w:r>
        <w:rPr>
          <w:spacing w:val="-3"/>
        </w:rPr>
        <w:t xml:space="preserve"> </w:t>
      </w:r>
      <w:r>
        <w:t>executare,</w:t>
      </w:r>
      <w:r>
        <w:rPr>
          <w:spacing w:val="-3"/>
        </w:rPr>
        <w:t xml:space="preserve"> </w:t>
      </w:r>
      <w:r>
        <w:t>indemnizații</w:t>
      </w:r>
      <w:r>
        <w:rPr>
          <w:spacing w:val="-3"/>
        </w:rPr>
        <w:t xml:space="preserve"> </w:t>
      </w:r>
      <w:r>
        <w:t>cu</w:t>
      </w:r>
      <w:r>
        <w:rPr>
          <w:spacing w:val="-3"/>
        </w:rPr>
        <w:t xml:space="preserve"> </w:t>
      </w:r>
      <w:r>
        <w:t>caracter</w:t>
      </w:r>
      <w:r>
        <w:rPr>
          <w:spacing w:val="-5"/>
        </w:rPr>
        <w:t xml:space="preserve"> </w:t>
      </w:r>
      <w:r>
        <w:t>permanent,</w:t>
      </w:r>
      <w:r>
        <w:rPr>
          <w:spacing w:val="-1"/>
        </w:rPr>
        <w:t xml:space="preserve"> </w:t>
      </w:r>
      <w:r>
        <w:t>alocații</w:t>
      </w:r>
      <w:r>
        <w:rPr>
          <w:spacing w:val="-3"/>
        </w:rPr>
        <w:t xml:space="preserve"> </w:t>
      </w:r>
      <w:r>
        <w:t>de</w:t>
      </w:r>
      <w:r>
        <w:rPr>
          <w:spacing w:val="-3"/>
        </w:rPr>
        <w:t xml:space="preserve"> </w:t>
      </w:r>
      <w:r>
        <w:t>stat</w:t>
      </w:r>
      <w:r>
        <w:rPr>
          <w:spacing w:val="-3"/>
        </w:rPr>
        <w:t xml:space="preserve"> </w:t>
      </w:r>
      <w:r>
        <w:t>pentru</w:t>
      </w:r>
      <w:r>
        <w:rPr>
          <w:spacing w:val="-3"/>
        </w:rPr>
        <w:t xml:space="preserve"> </w:t>
      </w:r>
      <w:r>
        <w:t>copii,</w:t>
      </w:r>
      <w:r>
        <w:rPr>
          <w:spacing w:val="-3"/>
        </w:rPr>
        <w:t xml:space="preserve"> </w:t>
      </w:r>
      <w:r>
        <w:t>alocații de întreținere pentru copiii încredințați sau dați în plasament, burse pentru elevi și studenți, acordate în</w:t>
      </w:r>
    </w:p>
    <w:p w:rsidR="001A2D5C" w:rsidRDefault="00A6332B">
      <w:pPr>
        <w:pStyle w:val="BodyText"/>
        <w:spacing w:line="256" w:lineRule="auto"/>
        <w:ind w:left="0" w:right="388" w:firstLine="0"/>
      </w:pPr>
      <w:r>
        <w:t>condițiile</w:t>
      </w:r>
      <w:r>
        <w:rPr>
          <w:spacing w:val="-5"/>
        </w:rPr>
        <w:t xml:space="preserve"> </w:t>
      </w:r>
      <w:r>
        <w:t>legii(OMECTS</w:t>
      </w:r>
      <w:r>
        <w:rPr>
          <w:spacing w:val="-5"/>
        </w:rPr>
        <w:t xml:space="preserve"> </w:t>
      </w:r>
      <w:r>
        <w:t>nr.</w:t>
      </w:r>
      <w:r>
        <w:rPr>
          <w:spacing w:val="-5"/>
        </w:rPr>
        <w:t xml:space="preserve"> </w:t>
      </w:r>
      <w:r>
        <w:t>4385/07.06</w:t>
      </w:r>
      <w:r>
        <w:t>.2012</w:t>
      </w:r>
      <w:r>
        <w:rPr>
          <w:spacing w:val="-5"/>
        </w:rPr>
        <w:t xml:space="preserve"> </w:t>
      </w:r>
      <w:r>
        <w:t>și</w:t>
      </w:r>
      <w:r>
        <w:rPr>
          <w:spacing w:val="-4"/>
        </w:rPr>
        <w:t xml:space="preserve"> </w:t>
      </w:r>
      <w:r>
        <w:t>art.</w:t>
      </w:r>
      <w:r>
        <w:rPr>
          <w:spacing w:val="-5"/>
        </w:rPr>
        <w:t xml:space="preserve"> </w:t>
      </w:r>
      <w:r>
        <w:t>3</w:t>
      </w:r>
      <w:r>
        <w:rPr>
          <w:spacing w:val="40"/>
        </w:rPr>
        <w:t xml:space="preserve"> </w:t>
      </w:r>
      <w:r>
        <w:t>Metodologia</w:t>
      </w:r>
      <w:r>
        <w:rPr>
          <w:spacing w:val="-5"/>
        </w:rPr>
        <w:t xml:space="preserve"> </w:t>
      </w:r>
      <w:r>
        <w:t>de</w:t>
      </w:r>
      <w:r>
        <w:rPr>
          <w:spacing w:val="-6"/>
        </w:rPr>
        <w:t xml:space="preserve"> </w:t>
      </w:r>
      <w:r>
        <w:t>aplicare</w:t>
      </w:r>
      <w:r>
        <w:rPr>
          <w:spacing w:val="-5"/>
        </w:rPr>
        <w:t xml:space="preserve"> </w:t>
      </w:r>
      <w:r>
        <w:t>a</w:t>
      </w:r>
      <w:r>
        <w:rPr>
          <w:spacing w:val="-6"/>
        </w:rPr>
        <w:t xml:space="preserve"> </w:t>
      </w:r>
      <w:r>
        <w:t>prevederilor</w:t>
      </w:r>
      <w:r>
        <w:rPr>
          <w:spacing w:val="-4"/>
        </w:rPr>
        <w:t xml:space="preserve"> </w:t>
      </w:r>
      <w:r>
        <w:t>Legii</w:t>
      </w:r>
      <w:r>
        <w:rPr>
          <w:spacing w:val="-4"/>
        </w:rPr>
        <w:t xml:space="preserve"> </w:t>
      </w:r>
      <w:r>
        <w:t>nr. 126/2002 pentru aprobarea OG nr. 33/2001 pentru acordarea de rechizite școlare).</w:t>
      </w:r>
    </w:p>
    <w:p w:rsidR="001A2D5C" w:rsidRDefault="00A6332B">
      <w:pPr>
        <w:pStyle w:val="BodyText"/>
        <w:spacing w:before="164" w:line="256" w:lineRule="auto"/>
        <w:ind w:left="0" w:right="360" w:firstLine="600"/>
        <w:jc w:val="both"/>
      </w:pPr>
      <w:r>
        <w:t>Dacă familia are în proprietate terenuri, clădiri, spații locative sau alte bunuri mobile sau imobile, la stabilirea venitului mediu net lunar pe membru de familie se iau în considerare și arenda, chiriile, alte fructe civile, naturale sau industriale, pro</w:t>
      </w:r>
      <w:r>
        <w:t>duse de acestea.</w:t>
      </w:r>
    </w:p>
    <w:p w:rsidR="001A2D5C" w:rsidRDefault="00A6332B">
      <w:pPr>
        <w:pStyle w:val="Heading1"/>
        <w:spacing w:line="275" w:lineRule="exact"/>
        <w:rPr>
          <w:u w:val="none"/>
        </w:rPr>
      </w:pPr>
      <w:r>
        <w:t>ACTE</w:t>
      </w:r>
      <w:r>
        <w:rPr>
          <w:spacing w:val="-1"/>
        </w:rPr>
        <w:t xml:space="preserve"> </w:t>
      </w:r>
      <w:r>
        <w:rPr>
          <w:spacing w:val="-2"/>
        </w:rPr>
        <w:t>NECESARE</w:t>
      </w:r>
    </w:p>
    <w:p w:rsidR="001A2D5C" w:rsidRDefault="00A6332B">
      <w:pPr>
        <w:pStyle w:val="BodyText"/>
        <w:spacing w:line="256" w:lineRule="auto"/>
        <w:ind w:left="0" w:right="356" w:firstLine="0"/>
        <w:jc w:val="both"/>
      </w:pPr>
      <w:r>
        <w:t xml:space="preserve">Pentru obținerea rechizitelor școlare, părintele/reprezentantul legal al elevului va depune la unitatea școlară actele doveditoare privind venitul net lunar pe membru de familie realizat în luna IULIE 2026, după cum </w:t>
      </w:r>
      <w:r>
        <w:rPr>
          <w:spacing w:val="-2"/>
        </w:rPr>
        <w:t>urmează:</w:t>
      </w:r>
    </w:p>
    <w:p w:rsidR="001A2D5C" w:rsidRDefault="00A6332B">
      <w:pPr>
        <w:pStyle w:val="ListParagraph"/>
        <w:numPr>
          <w:ilvl w:val="0"/>
          <w:numId w:val="1"/>
        </w:numPr>
        <w:tabs>
          <w:tab w:val="left" w:pos="720"/>
        </w:tabs>
        <w:spacing w:before="166"/>
        <w:ind w:hanging="360"/>
        <w:rPr>
          <w:sz w:val="24"/>
        </w:rPr>
      </w:pPr>
      <w:r>
        <w:rPr>
          <w:sz w:val="24"/>
        </w:rPr>
        <w:t>Cerere</w:t>
      </w:r>
      <w:r>
        <w:rPr>
          <w:spacing w:val="-5"/>
          <w:sz w:val="24"/>
        </w:rPr>
        <w:t xml:space="preserve"> </w:t>
      </w:r>
      <w:r>
        <w:rPr>
          <w:sz w:val="24"/>
        </w:rPr>
        <w:t>tip</w:t>
      </w:r>
      <w:r>
        <w:rPr>
          <w:spacing w:val="-1"/>
          <w:sz w:val="24"/>
        </w:rPr>
        <w:t xml:space="preserve"> </w:t>
      </w:r>
      <w:r>
        <w:rPr>
          <w:sz w:val="24"/>
        </w:rPr>
        <w:t>pentru acordare</w:t>
      </w:r>
      <w:r>
        <w:rPr>
          <w:spacing w:val="-2"/>
          <w:sz w:val="24"/>
        </w:rPr>
        <w:t xml:space="preserve"> </w:t>
      </w:r>
      <w:r>
        <w:rPr>
          <w:sz w:val="24"/>
        </w:rPr>
        <w:t>rechizite</w:t>
      </w:r>
      <w:r>
        <w:rPr>
          <w:spacing w:val="-2"/>
          <w:sz w:val="24"/>
        </w:rPr>
        <w:t xml:space="preserve"> </w:t>
      </w:r>
      <w:r>
        <w:rPr>
          <w:sz w:val="24"/>
        </w:rPr>
        <w:t>(model de</w:t>
      </w:r>
      <w:r>
        <w:rPr>
          <w:spacing w:val="-2"/>
          <w:sz w:val="24"/>
        </w:rPr>
        <w:t xml:space="preserve"> </w:t>
      </w:r>
      <w:r>
        <w:rPr>
          <w:sz w:val="24"/>
        </w:rPr>
        <w:t>la</w:t>
      </w:r>
      <w:r>
        <w:rPr>
          <w:spacing w:val="-1"/>
          <w:sz w:val="24"/>
        </w:rPr>
        <w:t xml:space="preserve"> </w:t>
      </w:r>
      <w:r>
        <w:rPr>
          <w:sz w:val="24"/>
        </w:rPr>
        <w:t>școală/ transmis</w:t>
      </w:r>
      <w:r>
        <w:rPr>
          <w:spacing w:val="-1"/>
          <w:sz w:val="24"/>
        </w:rPr>
        <w:t xml:space="preserve"> </w:t>
      </w:r>
      <w:r>
        <w:rPr>
          <w:sz w:val="24"/>
        </w:rPr>
        <w:t xml:space="preserve">la </w:t>
      </w:r>
      <w:r>
        <w:rPr>
          <w:spacing w:val="-2"/>
          <w:sz w:val="24"/>
        </w:rPr>
        <w:t>clase);</w:t>
      </w:r>
    </w:p>
    <w:p w:rsidR="001A2D5C" w:rsidRDefault="00A6332B">
      <w:pPr>
        <w:pStyle w:val="ListParagraph"/>
        <w:numPr>
          <w:ilvl w:val="0"/>
          <w:numId w:val="1"/>
        </w:numPr>
        <w:tabs>
          <w:tab w:val="left" w:pos="720"/>
        </w:tabs>
        <w:ind w:hanging="360"/>
        <w:rPr>
          <w:sz w:val="24"/>
        </w:rPr>
      </w:pPr>
      <w:r>
        <w:rPr>
          <w:sz w:val="24"/>
        </w:rPr>
        <w:t>Copie</w:t>
      </w:r>
      <w:r>
        <w:rPr>
          <w:spacing w:val="-3"/>
          <w:sz w:val="24"/>
        </w:rPr>
        <w:t xml:space="preserve"> </w:t>
      </w:r>
      <w:r>
        <w:rPr>
          <w:sz w:val="24"/>
        </w:rPr>
        <w:t>de</w:t>
      </w:r>
      <w:r>
        <w:rPr>
          <w:spacing w:val="-2"/>
          <w:sz w:val="24"/>
        </w:rPr>
        <w:t xml:space="preserve"> </w:t>
      </w:r>
      <w:r>
        <w:rPr>
          <w:sz w:val="24"/>
        </w:rPr>
        <w:t>pe</w:t>
      </w:r>
      <w:r>
        <w:rPr>
          <w:spacing w:val="-1"/>
          <w:sz w:val="24"/>
        </w:rPr>
        <w:t xml:space="preserve"> </w:t>
      </w:r>
      <w:r>
        <w:rPr>
          <w:sz w:val="24"/>
        </w:rPr>
        <w:t>cartea</w:t>
      </w:r>
      <w:r>
        <w:rPr>
          <w:spacing w:val="-1"/>
          <w:sz w:val="24"/>
        </w:rPr>
        <w:t xml:space="preserve"> </w:t>
      </w:r>
      <w:r>
        <w:rPr>
          <w:sz w:val="24"/>
        </w:rPr>
        <w:t>de</w:t>
      </w:r>
      <w:r>
        <w:rPr>
          <w:spacing w:val="-2"/>
          <w:sz w:val="24"/>
        </w:rPr>
        <w:t xml:space="preserve"> </w:t>
      </w:r>
      <w:r>
        <w:rPr>
          <w:sz w:val="24"/>
        </w:rPr>
        <w:t>identitate</w:t>
      </w:r>
      <w:r>
        <w:rPr>
          <w:spacing w:val="-1"/>
          <w:sz w:val="24"/>
        </w:rPr>
        <w:t xml:space="preserve"> </w:t>
      </w:r>
      <w:r>
        <w:rPr>
          <w:sz w:val="24"/>
        </w:rPr>
        <w:t>a</w:t>
      </w:r>
      <w:r>
        <w:rPr>
          <w:spacing w:val="-1"/>
          <w:sz w:val="24"/>
        </w:rPr>
        <w:t xml:space="preserve"> </w:t>
      </w:r>
      <w:r>
        <w:rPr>
          <w:sz w:val="24"/>
        </w:rPr>
        <w:t>părinților/ reprezentanților</w:t>
      </w:r>
      <w:r>
        <w:rPr>
          <w:spacing w:val="-1"/>
          <w:sz w:val="24"/>
        </w:rPr>
        <w:t xml:space="preserve"> </w:t>
      </w:r>
      <w:r>
        <w:rPr>
          <w:spacing w:val="-2"/>
          <w:sz w:val="24"/>
        </w:rPr>
        <w:t>legali;</w:t>
      </w:r>
    </w:p>
    <w:p w:rsidR="001A2D5C" w:rsidRDefault="00A6332B">
      <w:pPr>
        <w:pStyle w:val="ListParagraph"/>
        <w:numPr>
          <w:ilvl w:val="0"/>
          <w:numId w:val="1"/>
        </w:numPr>
        <w:tabs>
          <w:tab w:val="left" w:pos="720"/>
        </w:tabs>
        <w:spacing w:before="42" w:line="278" w:lineRule="auto"/>
        <w:ind w:right="360"/>
        <w:rPr>
          <w:sz w:val="24"/>
        </w:rPr>
      </w:pPr>
      <w:r>
        <w:rPr>
          <w:sz w:val="24"/>
        </w:rPr>
        <w:t>Copie</w:t>
      </w:r>
      <w:r>
        <w:rPr>
          <w:spacing w:val="38"/>
          <w:sz w:val="24"/>
        </w:rPr>
        <w:t xml:space="preserve"> </w:t>
      </w:r>
      <w:r>
        <w:rPr>
          <w:sz w:val="24"/>
        </w:rPr>
        <w:t>de</w:t>
      </w:r>
      <w:r>
        <w:rPr>
          <w:spacing w:val="37"/>
          <w:sz w:val="24"/>
        </w:rPr>
        <w:t xml:space="preserve"> </w:t>
      </w:r>
      <w:r>
        <w:rPr>
          <w:sz w:val="24"/>
        </w:rPr>
        <w:t>pe</w:t>
      </w:r>
      <w:r>
        <w:rPr>
          <w:spacing w:val="38"/>
          <w:sz w:val="24"/>
        </w:rPr>
        <w:t xml:space="preserve"> </w:t>
      </w:r>
      <w:r>
        <w:rPr>
          <w:sz w:val="24"/>
        </w:rPr>
        <w:t>certificatele</w:t>
      </w:r>
      <w:r>
        <w:rPr>
          <w:spacing w:val="37"/>
          <w:sz w:val="24"/>
        </w:rPr>
        <w:t xml:space="preserve"> </w:t>
      </w:r>
      <w:r>
        <w:rPr>
          <w:sz w:val="24"/>
        </w:rPr>
        <w:t>de</w:t>
      </w:r>
      <w:r>
        <w:rPr>
          <w:spacing w:val="39"/>
          <w:sz w:val="24"/>
        </w:rPr>
        <w:t xml:space="preserve"> </w:t>
      </w:r>
      <w:r>
        <w:rPr>
          <w:sz w:val="24"/>
        </w:rPr>
        <w:t>naștere</w:t>
      </w:r>
      <w:r>
        <w:rPr>
          <w:spacing w:val="40"/>
          <w:sz w:val="24"/>
        </w:rPr>
        <w:t xml:space="preserve"> </w:t>
      </w:r>
      <w:r>
        <w:rPr>
          <w:sz w:val="24"/>
        </w:rPr>
        <w:t>ale</w:t>
      </w:r>
      <w:r>
        <w:rPr>
          <w:spacing w:val="37"/>
          <w:sz w:val="24"/>
        </w:rPr>
        <w:t xml:space="preserve"> </w:t>
      </w:r>
      <w:r>
        <w:rPr>
          <w:sz w:val="24"/>
        </w:rPr>
        <w:t>tuturor</w:t>
      </w:r>
      <w:r>
        <w:rPr>
          <w:spacing w:val="40"/>
          <w:sz w:val="24"/>
        </w:rPr>
        <w:t xml:space="preserve"> </w:t>
      </w:r>
      <w:r>
        <w:rPr>
          <w:sz w:val="24"/>
        </w:rPr>
        <w:t>copiilor</w:t>
      </w:r>
      <w:r>
        <w:rPr>
          <w:spacing w:val="39"/>
          <w:sz w:val="24"/>
        </w:rPr>
        <w:t xml:space="preserve"> </w:t>
      </w:r>
      <w:r>
        <w:rPr>
          <w:sz w:val="24"/>
        </w:rPr>
        <w:t>aflați</w:t>
      </w:r>
      <w:r>
        <w:rPr>
          <w:spacing w:val="39"/>
          <w:sz w:val="24"/>
        </w:rPr>
        <w:t xml:space="preserve"> </w:t>
      </w:r>
      <w:r>
        <w:rPr>
          <w:sz w:val="24"/>
        </w:rPr>
        <w:t>în</w:t>
      </w:r>
      <w:r>
        <w:rPr>
          <w:spacing w:val="40"/>
          <w:sz w:val="24"/>
        </w:rPr>
        <w:t xml:space="preserve"> </w:t>
      </w:r>
      <w:r>
        <w:rPr>
          <w:sz w:val="24"/>
        </w:rPr>
        <w:t>întreținerea</w:t>
      </w:r>
      <w:r>
        <w:rPr>
          <w:spacing w:val="39"/>
          <w:sz w:val="24"/>
        </w:rPr>
        <w:t xml:space="preserve"> </w:t>
      </w:r>
      <w:r>
        <w:rPr>
          <w:sz w:val="24"/>
        </w:rPr>
        <w:t>familiei</w:t>
      </w:r>
      <w:r>
        <w:rPr>
          <w:spacing w:val="39"/>
          <w:sz w:val="24"/>
        </w:rPr>
        <w:t xml:space="preserve"> </w:t>
      </w:r>
      <w:r>
        <w:rPr>
          <w:sz w:val="24"/>
        </w:rPr>
        <w:t>(antepreșcolari/ preșcolari/ elevi/ studenți);</w:t>
      </w:r>
    </w:p>
    <w:p w:rsidR="001A2D5C" w:rsidRDefault="00A6332B">
      <w:pPr>
        <w:pStyle w:val="ListParagraph"/>
        <w:numPr>
          <w:ilvl w:val="0"/>
          <w:numId w:val="1"/>
        </w:numPr>
        <w:tabs>
          <w:tab w:val="left" w:pos="720"/>
        </w:tabs>
        <w:spacing w:before="0" w:line="273" w:lineRule="auto"/>
        <w:ind w:right="908"/>
        <w:rPr>
          <w:sz w:val="24"/>
        </w:rPr>
      </w:pPr>
      <w:r>
        <w:rPr>
          <w:sz w:val="24"/>
        </w:rPr>
        <w:t>Adeverință</w:t>
      </w:r>
      <w:r>
        <w:rPr>
          <w:spacing w:val="-3"/>
          <w:sz w:val="24"/>
        </w:rPr>
        <w:t xml:space="preserve"> </w:t>
      </w:r>
      <w:r>
        <w:rPr>
          <w:sz w:val="24"/>
        </w:rPr>
        <w:t>de</w:t>
      </w:r>
      <w:r>
        <w:rPr>
          <w:spacing w:val="-3"/>
          <w:sz w:val="24"/>
        </w:rPr>
        <w:t xml:space="preserve"> </w:t>
      </w:r>
      <w:r>
        <w:rPr>
          <w:sz w:val="24"/>
        </w:rPr>
        <w:t>elev</w:t>
      </w:r>
      <w:r>
        <w:rPr>
          <w:spacing w:val="-2"/>
          <w:sz w:val="24"/>
        </w:rPr>
        <w:t xml:space="preserve"> </w:t>
      </w:r>
      <w:r>
        <w:rPr>
          <w:sz w:val="24"/>
        </w:rPr>
        <w:t>/</w:t>
      </w:r>
      <w:r>
        <w:rPr>
          <w:spacing w:val="-2"/>
          <w:sz w:val="24"/>
        </w:rPr>
        <w:t xml:space="preserve"> </w:t>
      </w:r>
      <w:r>
        <w:rPr>
          <w:sz w:val="24"/>
        </w:rPr>
        <w:t>student</w:t>
      </w:r>
      <w:r>
        <w:rPr>
          <w:spacing w:val="-2"/>
          <w:sz w:val="24"/>
        </w:rPr>
        <w:t xml:space="preserve"> </w:t>
      </w:r>
      <w:r>
        <w:rPr>
          <w:sz w:val="24"/>
        </w:rPr>
        <w:t>pentru</w:t>
      </w:r>
      <w:r>
        <w:rPr>
          <w:spacing w:val="-1"/>
          <w:sz w:val="24"/>
        </w:rPr>
        <w:t xml:space="preserve"> </w:t>
      </w:r>
      <w:r>
        <w:rPr>
          <w:sz w:val="24"/>
        </w:rPr>
        <w:t>frați/</w:t>
      </w:r>
      <w:r>
        <w:rPr>
          <w:spacing w:val="-2"/>
          <w:sz w:val="24"/>
        </w:rPr>
        <w:t xml:space="preserve"> </w:t>
      </w:r>
      <w:r>
        <w:rPr>
          <w:sz w:val="24"/>
        </w:rPr>
        <w:t>surori</w:t>
      </w:r>
      <w:r>
        <w:rPr>
          <w:spacing w:val="-2"/>
          <w:sz w:val="24"/>
        </w:rPr>
        <w:t xml:space="preserve"> </w:t>
      </w:r>
      <w:r>
        <w:rPr>
          <w:sz w:val="24"/>
        </w:rPr>
        <w:t>(școlarizați</w:t>
      </w:r>
      <w:r>
        <w:rPr>
          <w:spacing w:val="-1"/>
          <w:sz w:val="24"/>
        </w:rPr>
        <w:t xml:space="preserve"> </w:t>
      </w:r>
      <w:r>
        <w:rPr>
          <w:sz w:val="24"/>
        </w:rPr>
        <w:t>în</w:t>
      </w:r>
      <w:r>
        <w:rPr>
          <w:spacing w:val="-2"/>
          <w:sz w:val="24"/>
        </w:rPr>
        <w:t xml:space="preserve"> </w:t>
      </w:r>
      <w:r>
        <w:rPr>
          <w:sz w:val="24"/>
        </w:rPr>
        <w:t>alte</w:t>
      </w:r>
      <w:r>
        <w:rPr>
          <w:spacing w:val="-2"/>
          <w:sz w:val="24"/>
        </w:rPr>
        <w:t xml:space="preserve"> </w:t>
      </w:r>
      <w:r>
        <w:rPr>
          <w:sz w:val="24"/>
        </w:rPr>
        <w:t>școli)</w:t>
      </w:r>
      <w:r>
        <w:rPr>
          <w:spacing w:val="40"/>
          <w:sz w:val="24"/>
        </w:rPr>
        <w:t xml:space="preserve"> </w:t>
      </w:r>
      <w:r>
        <w:rPr>
          <w:sz w:val="24"/>
        </w:rPr>
        <w:t>din</w:t>
      </w:r>
      <w:r>
        <w:rPr>
          <w:spacing w:val="-2"/>
          <w:sz w:val="24"/>
        </w:rPr>
        <w:t xml:space="preserve"> </w:t>
      </w:r>
      <w:r>
        <w:rPr>
          <w:sz w:val="24"/>
        </w:rPr>
        <w:t>care</w:t>
      </w:r>
      <w:r>
        <w:rPr>
          <w:spacing w:val="-4"/>
          <w:sz w:val="24"/>
        </w:rPr>
        <w:t xml:space="preserve"> </w:t>
      </w:r>
      <w:r>
        <w:rPr>
          <w:sz w:val="24"/>
        </w:rPr>
        <w:t>să</w:t>
      </w:r>
      <w:r>
        <w:rPr>
          <w:spacing w:val="-3"/>
          <w:sz w:val="24"/>
        </w:rPr>
        <w:t xml:space="preserve"> </w:t>
      </w:r>
      <w:r>
        <w:rPr>
          <w:sz w:val="24"/>
        </w:rPr>
        <w:t>rezulte</w:t>
      </w:r>
      <w:r>
        <w:rPr>
          <w:spacing w:val="-3"/>
          <w:sz w:val="24"/>
        </w:rPr>
        <w:t xml:space="preserve"> </w:t>
      </w:r>
      <w:r>
        <w:rPr>
          <w:sz w:val="24"/>
        </w:rPr>
        <w:t>dacă</w:t>
      </w:r>
      <w:r>
        <w:rPr>
          <w:spacing w:val="-3"/>
          <w:sz w:val="24"/>
        </w:rPr>
        <w:t xml:space="preserve"> </w:t>
      </w:r>
      <w:r>
        <w:rPr>
          <w:sz w:val="24"/>
        </w:rPr>
        <w:t>au beneficiat sau nu de bursă, precum și cuantumul acesteia pentru luna Iulie 2026;</w:t>
      </w:r>
    </w:p>
    <w:p w:rsidR="001A2D5C" w:rsidRDefault="00A6332B">
      <w:pPr>
        <w:pStyle w:val="ListParagraph"/>
        <w:numPr>
          <w:ilvl w:val="0"/>
          <w:numId w:val="1"/>
        </w:numPr>
        <w:tabs>
          <w:tab w:val="left" w:pos="720"/>
        </w:tabs>
        <w:spacing w:before="160" w:line="276" w:lineRule="auto"/>
        <w:ind w:right="355"/>
        <w:jc w:val="both"/>
        <w:rPr>
          <w:sz w:val="24"/>
        </w:rPr>
      </w:pPr>
      <w:r>
        <w:rPr>
          <w:sz w:val="24"/>
        </w:rPr>
        <w:t>Documente</w:t>
      </w:r>
      <w:r>
        <w:rPr>
          <w:spacing w:val="-2"/>
          <w:sz w:val="24"/>
        </w:rPr>
        <w:t xml:space="preserve"> </w:t>
      </w:r>
      <w:r>
        <w:rPr>
          <w:sz w:val="24"/>
        </w:rPr>
        <w:t>doveditoare</w:t>
      </w:r>
      <w:r>
        <w:rPr>
          <w:spacing w:val="-2"/>
          <w:sz w:val="24"/>
        </w:rPr>
        <w:t xml:space="preserve"> </w:t>
      </w:r>
      <w:r>
        <w:rPr>
          <w:sz w:val="24"/>
        </w:rPr>
        <w:t>de</w:t>
      </w:r>
      <w:r>
        <w:rPr>
          <w:spacing w:val="-2"/>
          <w:sz w:val="24"/>
        </w:rPr>
        <w:t xml:space="preserve"> </w:t>
      </w:r>
      <w:r>
        <w:rPr>
          <w:sz w:val="24"/>
        </w:rPr>
        <w:t>venit aferente</w:t>
      </w:r>
      <w:r>
        <w:rPr>
          <w:spacing w:val="-1"/>
          <w:sz w:val="24"/>
        </w:rPr>
        <w:t xml:space="preserve"> </w:t>
      </w:r>
      <w:r>
        <w:rPr>
          <w:sz w:val="24"/>
        </w:rPr>
        <w:t xml:space="preserve">lunii </w:t>
      </w:r>
      <w:r>
        <w:rPr>
          <w:sz w:val="24"/>
          <w:u w:val="single"/>
        </w:rPr>
        <w:t>Iulie</w:t>
      </w:r>
      <w:r>
        <w:rPr>
          <w:spacing w:val="-1"/>
          <w:sz w:val="24"/>
          <w:u w:val="single"/>
        </w:rPr>
        <w:t xml:space="preserve"> </w:t>
      </w:r>
      <w:r>
        <w:rPr>
          <w:sz w:val="24"/>
          <w:u w:val="single"/>
        </w:rPr>
        <w:t>2026</w:t>
      </w:r>
      <w:r>
        <w:rPr>
          <w:spacing w:val="-1"/>
          <w:sz w:val="24"/>
        </w:rPr>
        <w:t xml:space="preserve"> </w:t>
      </w:r>
      <w:r>
        <w:rPr>
          <w:sz w:val="24"/>
        </w:rPr>
        <w:t>(adeverințe</w:t>
      </w:r>
      <w:r>
        <w:rPr>
          <w:spacing w:val="-2"/>
          <w:sz w:val="24"/>
        </w:rPr>
        <w:t xml:space="preserve"> </w:t>
      </w:r>
      <w:r>
        <w:rPr>
          <w:sz w:val="24"/>
        </w:rPr>
        <w:t>salariul NET, cupon</w:t>
      </w:r>
      <w:r>
        <w:rPr>
          <w:spacing w:val="-1"/>
          <w:sz w:val="24"/>
        </w:rPr>
        <w:t xml:space="preserve"> </w:t>
      </w:r>
      <w:r>
        <w:rPr>
          <w:sz w:val="24"/>
        </w:rPr>
        <w:t>pensie/ pensie alimentară /indemnizație creștere copil/stimulent de inserție/alocație de plasament/ VMG/ alocație de susținere a familiei/ de șomaj</w:t>
      </w:r>
    </w:p>
    <w:p w:rsidR="001A2D5C" w:rsidRDefault="00A6332B">
      <w:pPr>
        <w:pStyle w:val="ListParagraph"/>
        <w:numPr>
          <w:ilvl w:val="0"/>
          <w:numId w:val="1"/>
        </w:numPr>
        <w:tabs>
          <w:tab w:val="left" w:pos="720"/>
        </w:tabs>
        <w:spacing w:before="1"/>
        <w:ind w:hanging="360"/>
        <w:rPr>
          <w:sz w:val="24"/>
        </w:rPr>
      </w:pPr>
      <w:r>
        <w:rPr>
          <w:sz w:val="24"/>
        </w:rPr>
        <w:t>Declarație</w:t>
      </w:r>
      <w:r>
        <w:rPr>
          <w:spacing w:val="-4"/>
          <w:sz w:val="24"/>
        </w:rPr>
        <w:t xml:space="preserve"> </w:t>
      </w:r>
      <w:r>
        <w:rPr>
          <w:sz w:val="24"/>
        </w:rPr>
        <w:t>pe</w:t>
      </w:r>
      <w:r>
        <w:rPr>
          <w:spacing w:val="-2"/>
          <w:sz w:val="24"/>
        </w:rPr>
        <w:t xml:space="preserve"> </w:t>
      </w:r>
      <w:r>
        <w:rPr>
          <w:sz w:val="24"/>
        </w:rPr>
        <w:t>proprie răspundere</w:t>
      </w:r>
      <w:r>
        <w:rPr>
          <w:spacing w:val="-2"/>
          <w:sz w:val="24"/>
        </w:rPr>
        <w:t xml:space="preserve"> </w:t>
      </w:r>
      <w:r>
        <w:rPr>
          <w:sz w:val="24"/>
        </w:rPr>
        <w:t>pentru</w:t>
      </w:r>
      <w:r>
        <w:rPr>
          <w:spacing w:val="-1"/>
          <w:sz w:val="24"/>
        </w:rPr>
        <w:t xml:space="preserve"> </w:t>
      </w:r>
      <w:r>
        <w:rPr>
          <w:sz w:val="24"/>
        </w:rPr>
        <w:t>c</w:t>
      </w:r>
      <w:r>
        <w:rPr>
          <w:sz w:val="24"/>
        </w:rPr>
        <w:t>ei</w:t>
      </w:r>
      <w:r>
        <w:rPr>
          <w:spacing w:val="1"/>
          <w:sz w:val="24"/>
        </w:rPr>
        <w:t xml:space="preserve"> </w:t>
      </w:r>
      <w:r>
        <w:rPr>
          <w:sz w:val="24"/>
        </w:rPr>
        <w:t>care</w:t>
      </w:r>
      <w:r>
        <w:rPr>
          <w:spacing w:val="-1"/>
          <w:sz w:val="24"/>
        </w:rPr>
        <w:t xml:space="preserve"> </w:t>
      </w:r>
      <w:r>
        <w:rPr>
          <w:sz w:val="24"/>
        </w:rPr>
        <w:t>nu</w:t>
      </w:r>
      <w:r>
        <w:rPr>
          <w:spacing w:val="-1"/>
          <w:sz w:val="24"/>
        </w:rPr>
        <w:t xml:space="preserve"> </w:t>
      </w:r>
      <w:r>
        <w:rPr>
          <w:sz w:val="24"/>
        </w:rPr>
        <w:t>realizează venituri</w:t>
      </w:r>
      <w:r>
        <w:rPr>
          <w:spacing w:val="-1"/>
          <w:sz w:val="24"/>
        </w:rPr>
        <w:t xml:space="preserve"> </w:t>
      </w:r>
      <w:r>
        <w:rPr>
          <w:sz w:val="24"/>
        </w:rPr>
        <w:t>(model de</w:t>
      </w:r>
      <w:r>
        <w:rPr>
          <w:spacing w:val="-1"/>
          <w:sz w:val="24"/>
        </w:rPr>
        <w:t xml:space="preserve"> </w:t>
      </w:r>
      <w:r>
        <w:rPr>
          <w:sz w:val="24"/>
        </w:rPr>
        <w:t>la</w:t>
      </w:r>
      <w:r>
        <w:rPr>
          <w:spacing w:val="-1"/>
          <w:sz w:val="24"/>
        </w:rPr>
        <w:t xml:space="preserve"> </w:t>
      </w:r>
      <w:r>
        <w:rPr>
          <w:spacing w:val="-2"/>
          <w:sz w:val="24"/>
        </w:rPr>
        <w:t>școală)</w:t>
      </w:r>
    </w:p>
    <w:p w:rsidR="001A2D5C" w:rsidRDefault="00A6332B">
      <w:pPr>
        <w:pStyle w:val="ListParagraph"/>
        <w:numPr>
          <w:ilvl w:val="0"/>
          <w:numId w:val="1"/>
        </w:numPr>
        <w:tabs>
          <w:tab w:val="left" w:pos="720"/>
        </w:tabs>
        <w:ind w:hanging="360"/>
        <w:rPr>
          <w:sz w:val="24"/>
        </w:rPr>
      </w:pPr>
      <w:r>
        <w:rPr>
          <w:sz w:val="24"/>
        </w:rPr>
        <w:t>Alte</w:t>
      </w:r>
      <w:r>
        <w:rPr>
          <w:spacing w:val="-2"/>
          <w:sz w:val="24"/>
        </w:rPr>
        <w:t xml:space="preserve"> </w:t>
      </w:r>
      <w:r>
        <w:rPr>
          <w:sz w:val="24"/>
        </w:rPr>
        <w:t>acte care</w:t>
      </w:r>
      <w:r>
        <w:rPr>
          <w:spacing w:val="-2"/>
          <w:sz w:val="24"/>
        </w:rPr>
        <w:t xml:space="preserve"> </w:t>
      </w:r>
      <w:r>
        <w:rPr>
          <w:sz w:val="24"/>
        </w:rPr>
        <w:t>permit</w:t>
      </w:r>
      <w:r>
        <w:rPr>
          <w:spacing w:val="-2"/>
          <w:sz w:val="24"/>
        </w:rPr>
        <w:t xml:space="preserve"> </w:t>
      </w:r>
      <w:r>
        <w:rPr>
          <w:sz w:val="24"/>
        </w:rPr>
        <w:t>calculul</w:t>
      </w:r>
      <w:r>
        <w:rPr>
          <w:spacing w:val="-1"/>
          <w:sz w:val="24"/>
        </w:rPr>
        <w:t xml:space="preserve"> </w:t>
      </w:r>
      <w:r>
        <w:rPr>
          <w:sz w:val="24"/>
        </w:rPr>
        <w:t>venitului</w:t>
      </w:r>
      <w:r>
        <w:rPr>
          <w:spacing w:val="-1"/>
          <w:sz w:val="24"/>
        </w:rPr>
        <w:t xml:space="preserve"> </w:t>
      </w:r>
      <w:r>
        <w:rPr>
          <w:sz w:val="24"/>
        </w:rPr>
        <w:t>mediu</w:t>
      </w:r>
      <w:r>
        <w:rPr>
          <w:spacing w:val="-2"/>
          <w:sz w:val="24"/>
        </w:rPr>
        <w:t xml:space="preserve"> </w:t>
      </w:r>
      <w:r>
        <w:rPr>
          <w:sz w:val="24"/>
        </w:rPr>
        <w:t>al</w:t>
      </w:r>
      <w:r>
        <w:rPr>
          <w:spacing w:val="2"/>
          <w:sz w:val="24"/>
        </w:rPr>
        <w:t xml:space="preserve"> </w:t>
      </w:r>
      <w:r>
        <w:rPr>
          <w:sz w:val="24"/>
        </w:rPr>
        <w:t>familiei</w:t>
      </w:r>
      <w:r>
        <w:rPr>
          <w:spacing w:val="-2"/>
          <w:sz w:val="24"/>
        </w:rPr>
        <w:t xml:space="preserve"> </w:t>
      </w:r>
      <w:r>
        <w:rPr>
          <w:sz w:val="24"/>
        </w:rPr>
        <w:t>pentru</w:t>
      </w:r>
      <w:r>
        <w:rPr>
          <w:spacing w:val="-1"/>
          <w:sz w:val="24"/>
        </w:rPr>
        <w:t xml:space="preserve"> </w:t>
      </w:r>
      <w:r>
        <w:rPr>
          <w:sz w:val="24"/>
        </w:rPr>
        <w:t>luna Iulie</w:t>
      </w:r>
      <w:r>
        <w:rPr>
          <w:spacing w:val="-2"/>
          <w:sz w:val="24"/>
        </w:rPr>
        <w:t xml:space="preserve"> </w:t>
      </w:r>
      <w:r>
        <w:rPr>
          <w:spacing w:val="-4"/>
          <w:sz w:val="24"/>
        </w:rPr>
        <w:t>2026</w:t>
      </w:r>
    </w:p>
    <w:p w:rsidR="001A2D5C" w:rsidRDefault="00A6332B">
      <w:pPr>
        <w:pStyle w:val="ListParagraph"/>
        <w:numPr>
          <w:ilvl w:val="0"/>
          <w:numId w:val="1"/>
        </w:numPr>
        <w:tabs>
          <w:tab w:val="left" w:pos="720"/>
        </w:tabs>
        <w:ind w:hanging="360"/>
        <w:rPr>
          <w:sz w:val="24"/>
        </w:rPr>
      </w:pPr>
      <w:r>
        <w:rPr>
          <w:sz w:val="24"/>
        </w:rPr>
        <w:t>Copie</w:t>
      </w:r>
      <w:r>
        <w:rPr>
          <w:spacing w:val="-4"/>
          <w:sz w:val="24"/>
        </w:rPr>
        <w:t xml:space="preserve"> </w:t>
      </w:r>
      <w:r>
        <w:rPr>
          <w:sz w:val="24"/>
        </w:rPr>
        <w:t>de</w:t>
      </w:r>
      <w:r>
        <w:rPr>
          <w:spacing w:val="-1"/>
          <w:sz w:val="24"/>
        </w:rPr>
        <w:t xml:space="preserve"> </w:t>
      </w:r>
      <w:r>
        <w:rPr>
          <w:sz w:val="24"/>
        </w:rPr>
        <w:t>pe</w:t>
      </w:r>
      <w:r>
        <w:rPr>
          <w:spacing w:val="-1"/>
          <w:sz w:val="24"/>
        </w:rPr>
        <w:t xml:space="preserve"> </w:t>
      </w:r>
      <w:r>
        <w:rPr>
          <w:sz w:val="24"/>
        </w:rPr>
        <w:t>hotărârea</w:t>
      </w:r>
      <w:r>
        <w:rPr>
          <w:spacing w:val="-2"/>
          <w:sz w:val="24"/>
        </w:rPr>
        <w:t xml:space="preserve"> </w:t>
      </w:r>
      <w:r>
        <w:rPr>
          <w:sz w:val="24"/>
        </w:rPr>
        <w:t>judecătorească</w:t>
      </w:r>
      <w:r>
        <w:rPr>
          <w:spacing w:val="-1"/>
          <w:sz w:val="24"/>
        </w:rPr>
        <w:t xml:space="preserve"> </w:t>
      </w:r>
      <w:r>
        <w:rPr>
          <w:sz w:val="24"/>
        </w:rPr>
        <w:t>de</w:t>
      </w:r>
      <w:r>
        <w:rPr>
          <w:spacing w:val="-1"/>
          <w:sz w:val="24"/>
        </w:rPr>
        <w:t xml:space="preserve"> </w:t>
      </w:r>
      <w:r>
        <w:rPr>
          <w:sz w:val="24"/>
        </w:rPr>
        <w:t>încredințare</w:t>
      </w:r>
      <w:r>
        <w:rPr>
          <w:spacing w:val="-2"/>
          <w:sz w:val="24"/>
        </w:rPr>
        <w:t xml:space="preserve"> </w:t>
      </w:r>
      <w:r>
        <w:rPr>
          <w:sz w:val="24"/>
        </w:rPr>
        <w:t xml:space="preserve">a copilului, pentru părinții </w:t>
      </w:r>
      <w:r>
        <w:rPr>
          <w:spacing w:val="-2"/>
          <w:sz w:val="24"/>
        </w:rPr>
        <w:t>despărțiți;</w:t>
      </w:r>
    </w:p>
    <w:p w:rsidR="001A2D5C" w:rsidRDefault="00A6332B">
      <w:pPr>
        <w:spacing w:before="46"/>
        <w:ind w:left="360"/>
        <w:rPr>
          <w:b/>
          <w:sz w:val="24"/>
        </w:rPr>
      </w:pPr>
      <w:r>
        <w:rPr>
          <w:b/>
          <w:sz w:val="24"/>
          <w:u w:val="single"/>
        </w:rPr>
        <w:t>Notă:</w:t>
      </w:r>
      <w:r>
        <w:rPr>
          <w:b/>
          <w:spacing w:val="-5"/>
          <w:sz w:val="24"/>
          <w:u w:val="single"/>
        </w:rPr>
        <w:t xml:space="preserve"> </w:t>
      </w:r>
      <w:r>
        <w:rPr>
          <w:b/>
          <w:sz w:val="24"/>
          <w:u w:val="single"/>
        </w:rPr>
        <w:t>Nu</w:t>
      </w:r>
      <w:r>
        <w:rPr>
          <w:b/>
          <w:spacing w:val="-3"/>
          <w:sz w:val="24"/>
          <w:u w:val="single"/>
        </w:rPr>
        <w:t xml:space="preserve"> </w:t>
      </w:r>
      <w:r>
        <w:rPr>
          <w:b/>
          <w:sz w:val="24"/>
          <w:u w:val="single"/>
        </w:rPr>
        <w:t>sunt</w:t>
      </w:r>
      <w:r>
        <w:rPr>
          <w:b/>
          <w:spacing w:val="-1"/>
          <w:sz w:val="24"/>
          <w:u w:val="single"/>
        </w:rPr>
        <w:t xml:space="preserve"> </w:t>
      </w:r>
      <w:r>
        <w:rPr>
          <w:b/>
          <w:sz w:val="24"/>
          <w:u w:val="single"/>
        </w:rPr>
        <w:t>necesare</w:t>
      </w:r>
      <w:r>
        <w:rPr>
          <w:b/>
          <w:spacing w:val="-1"/>
          <w:sz w:val="24"/>
          <w:u w:val="single"/>
        </w:rPr>
        <w:t xml:space="preserve"> </w:t>
      </w:r>
      <w:r>
        <w:rPr>
          <w:b/>
          <w:sz w:val="24"/>
          <w:u w:val="single"/>
        </w:rPr>
        <w:t>la</w:t>
      </w:r>
      <w:r>
        <w:rPr>
          <w:b/>
          <w:spacing w:val="-1"/>
          <w:sz w:val="24"/>
          <w:u w:val="single"/>
        </w:rPr>
        <w:t xml:space="preserve"> </w:t>
      </w:r>
      <w:r>
        <w:rPr>
          <w:b/>
          <w:sz w:val="24"/>
          <w:u w:val="single"/>
        </w:rPr>
        <w:t>dosar</w:t>
      </w:r>
      <w:r>
        <w:rPr>
          <w:b/>
          <w:spacing w:val="-8"/>
          <w:sz w:val="24"/>
          <w:u w:val="single"/>
        </w:rPr>
        <w:t xml:space="preserve"> </w:t>
      </w:r>
      <w:r>
        <w:rPr>
          <w:b/>
          <w:sz w:val="24"/>
          <w:u w:val="single"/>
        </w:rPr>
        <w:t>cupoane/</w:t>
      </w:r>
      <w:r>
        <w:rPr>
          <w:b/>
          <w:spacing w:val="-1"/>
          <w:sz w:val="24"/>
          <w:u w:val="single"/>
        </w:rPr>
        <w:t xml:space="preserve"> </w:t>
      </w:r>
      <w:r>
        <w:rPr>
          <w:b/>
          <w:sz w:val="24"/>
          <w:u w:val="single"/>
        </w:rPr>
        <w:t>documente</w:t>
      </w:r>
      <w:r>
        <w:rPr>
          <w:b/>
          <w:spacing w:val="-4"/>
          <w:sz w:val="24"/>
          <w:u w:val="single"/>
        </w:rPr>
        <w:t xml:space="preserve"> </w:t>
      </w:r>
      <w:r>
        <w:rPr>
          <w:b/>
          <w:sz w:val="24"/>
          <w:u w:val="single"/>
        </w:rPr>
        <w:t>privind</w:t>
      </w:r>
      <w:r>
        <w:rPr>
          <w:b/>
          <w:spacing w:val="-1"/>
          <w:sz w:val="24"/>
          <w:u w:val="single"/>
        </w:rPr>
        <w:t xml:space="preserve"> </w:t>
      </w:r>
      <w:r>
        <w:rPr>
          <w:b/>
          <w:sz w:val="24"/>
          <w:u w:val="single"/>
        </w:rPr>
        <w:t>alocația</w:t>
      </w:r>
      <w:r>
        <w:rPr>
          <w:b/>
          <w:spacing w:val="-2"/>
          <w:sz w:val="24"/>
          <w:u w:val="single"/>
        </w:rPr>
        <w:t xml:space="preserve"> </w:t>
      </w:r>
      <w:r>
        <w:rPr>
          <w:b/>
          <w:sz w:val="24"/>
          <w:u w:val="single"/>
        </w:rPr>
        <w:t>de</w:t>
      </w:r>
      <w:r>
        <w:rPr>
          <w:b/>
          <w:spacing w:val="-2"/>
          <w:sz w:val="24"/>
          <w:u w:val="single"/>
        </w:rPr>
        <w:t xml:space="preserve"> </w:t>
      </w:r>
      <w:r>
        <w:rPr>
          <w:b/>
          <w:sz w:val="24"/>
          <w:u w:val="single"/>
        </w:rPr>
        <w:t>stat</w:t>
      </w:r>
      <w:r>
        <w:rPr>
          <w:b/>
          <w:spacing w:val="-2"/>
          <w:sz w:val="24"/>
          <w:u w:val="single"/>
        </w:rPr>
        <w:t xml:space="preserve"> </w:t>
      </w:r>
      <w:r>
        <w:rPr>
          <w:b/>
          <w:sz w:val="24"/>
          <w:u w:val="single"/>
        </w:rPr>
        <w:t>pentru</w:t>
      </w:r>
      <w:r>
        <w:rPr>
          <w:b/>
          <w:spacing w:val="-1"/>
          <w:sz w:val="24"/>
          <w:u w:val="single"/>
        </w:rPr>
        <w:t xml:space="preserve"> </w:t>
      </w:r>
      <w:r>
        <w:rPr>
          <w:b/>
          <w:spacing w:val="-2"/>
          <w:sz w:val="24"/>
          <w:u w:val="single"/>
        </w:rPr>
        <w:t>copii</w:t>
      </w:r>
    </w:p>
    <w:p w:rsidR="001A2D5C" w:rsidRDefault="001A2D5C">
      <w:pPr>
        <w:pStyle w:val="BodyText"/>
        <w:spacing w:before="220"/>
        <w:ind w:left="0" w:firstLine="0"/>
        <w:rPr>
          <w:b/>
        </w:rPr>
      </w:pPr>
    </w:p>
    <w:p w:rsidR="001A2D5C" w:rsidRDefault="00A6332B">
      <w:pPr>
        <w:spacing w:before="1" w:line="398" w:lineRule="auto"/>
        <w:ind w:right="1502"/>
        <w:rPr>
          <w:b/>
          <w:sz w:val="24"/>
        </w:rPr>
      </w:pPr>
      <w:r>
        <w:rPr>
          <w:b/>
          <w:sz w:val="24"/>
        </w:rPr>
        <w:t>Documentele</w:t>
      </w:r>
      <w:r>
        <w:rPr>
          <w:b/>
          <w:spacing w:val="-3"/>
          <w:sz w:val="24"/>
        </w:rPr>
        <w:t xml:space="preserve"> </w:t>
      </w:r>
      <w:r>
        <w:rPr>
          <w:b/>
          <w:sz w:val="24"/>
        </w:rPr>
        <w:t>COMPLETE</w:t>
      </w:r>
      <w:r>
        <w:rPr>
          <w:b/>
          <w:spacing w:val="-4"/>
          <w:sz w:val="24"/>
        </w:rPr>
        <w:t xml:space="preserve"> </w:t>
      </w:r>
      <w:r>
        <w:rPr>
          <w:b/>
          <w:sz w:val="24"/>
        </w:rPr>
        <w:t>se</w:t>
      </w:r>
      <w:r>
        <w:rPr>
          <w:b/>
          <w:spacing w:val="-4"/>
          <w:sz w:val="24"/>
        </w:rPr>
        <w:t xml:space="preserve"> </w:t>
      </w:r>
      <w:r>
        <w:rPr>
          <w:b/>
          <w:sz w:val="24"/>
        </w:rPr>
        <w:t>depun</w:t>
      </w:r>
      <w:r>
        <w:rPr>
          <w:b/>
          <w:spacing w:val="-3"/>
          <w:sz w:val="24"/>
        </w:rPr>
        <w:t xml:space="preserve"> </w:t>
      </w:r>
      <w:r>
        <w:rPr>
          <w:b/>
          <w:sz w:val="24"/>
        </w:rPr>
        <w:t>la</w:t>
      </w:r>
      <w:r>
        <w:rPr>
          <w:b/>
          <w:spacing w:val="-4"/>
          <w:sz w:val="24"/>
        </w:rPr>
        <w:t xml:space="preserve"> </w:t>
      </w:r>
      <w:r>
        <w:rPr>
          <w:b/>
          <w:sz w:val="24"/>
        </w:rPr>
        <w:t>unitatea</w:t>
      </w:r>
      <w:r>
        <w:rPr>
          <w:b/>
          <w:spacing w:val="-4"/>
          <w:sz w:val="24"/>
        </w:rPr>
        <w:t xml:space="preserve"> </w:t>
      </w:r>
      <w:r>
        <w:rPr>
          <w:b/>
          <w:sz w:val="24"/>
        </w:rPr>
        <w:t>școlară</w:t>
      </w:r>
      <w:r>
        <w:rPr>
          <w:b/>
          <w:spacing w:val="-5"/>
          <w:sz w:val="24"/>
        </w:rPr>
        <w:t xml:space="preserve"> </w:t>
      </w:r>
      <w:r>
        <w:rPr>
          <w:b/>
          <w:sz w:val="24"/>
        </w:rPr>
        <w:t>până</w:t>
      </w:r>
      <w:r>
        <w:rPr>
          <w:b/>
          <w:spacing w:val="-4"/>
          <w:sz w:val="24"/>
        </w:rPr>
        <w:t xml:space="preserve"> </w:t>
      </w:r>
      <w:r>
        <w:rPr>
          <w:b/>
          <w:sz w:val="24"/>
        </w:rPr>
        <w:t>la</w:t>
      </w:r>
      <w:r>
        <w:rPr>
          <w:b/>
          <w:spacing w:val="-4"/>
          <w:sz w:val="24"/>
        </w:rPr>
        <w:t xml:space="preserve"> </w:t>
      </w:r>
      <w:r>
        <w:rPr>
          <w:b/>
          <w:sz w:val="24"/>
        </w:rPr>
        <w:t>data</w:t>
      </w:r>
      <w:r>
        <w:rPr>
          <w:b/>
          <w:spacing w:val="-4"/>
          <w:sz w:val="24"/>
        </w:rPr>
        <w:t xml:space="preserve"> </w:t>
      </w:r>
      <w:r>
        <w:rPr>
          <w:b/>
          <w:sz w:val="24"/>
        </w:rPr>
        <w:t>de</w:t>
      </w:r>
      <w:r>
        <w:rPr>
          <w:b/>
          <w:spacing w:val="-8"/>
          <w:sz w:val="24"/>
        </w:rPr>
        <w:t xml:space="preserve"> </w:t>
      </w:r>
      <w:r>
        <w:rPr>
          <w:b/>
          <w:sz w:val="24"/>
        </w:rPr>
        <w:t>11</w:t>
      </w:r>
      <w:r>
        <w:rPr>
          <w:b/>
          <w:spacing w:val="-4"/>
          <w:sz w:val="24"/>
        </w:rPr>
        <w:t xml:space="preserve"> </w:t>
      </w:r>
      <w:r>
        <w:rPr>
          <w:b/>
          <w:sz w:val="24"/>
        </w:rPr>
        <w:t>septembrie</w:t>
      </w:r>
      <w:r>
        <w:rPr>
          <w:b/>
          <w:spacing w:val="-5"/>
          <w:sz w:val="24"/>
        </w:rPr>
        <w:t xml:space="preserve"> </w:t>
      </w:r>
      <w:r>
        <w:rPr>
          <w:b/>
          <w:sz w:val="24"/>
        </w:rPr>
        <w:t>2026. NU SE PRIMESC DOSARE INCOMPLETE!!</w:t>
      </w:r>
    </w:p>
    <w:sectPr w:rsidR="001A2D5C">
      <w:type w:val="continuous"/>
      <w:pgSz w:w="12240" w:h="15840"/>
      <w:pgMar w:top="700" w:right="36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63E0"/>
    <w:multiLevelType w:val="hybridMultilevel"/>
    <w:tmpl w:val="B72823C4"/>
    <w:lvl w:ilvl="0" w:tplc="949E0C70">
      <w:start w:val="1"/>
      <w:numFmt w:val="decimal"/>
      <w:lvlText w:val="%1."/>
      <w:lvlJc w:val="left"/>
      <w:pPr>
        <w:ind w:left="720"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79D2F456">
      <w:numFmt w:val="bullet"/>
      <w:lvlText w:val="•"/>
      <w:lvlJc w:val="left"/>
      <w:pPr>
        <w:ind w:left="1764" w:hanging="361"/>
      </w:pPr>
      <w:rPr>
        <w:rFonts w:hint="default"/>
        <w:lang w:val="ro-RO" w:eastAsia="en-US" w:bidi="ar-SA"/>
      </w:rPr>
    </w:lvl>
    <w:lvl w:ilvl="2" w:tplc="44A24696">
      <w:numFmt w:val="bullet"/>
      <w:lvlText w:val="•"/>
      <w:lvlJc w:val="left"/>
      <w:pPr>
        <w:ind w:left="2808" w:hanging="361"/>
      </w:pPr>
      <w:rPr>
        <w:rFonts w:hint="default"/>
        <w:lang w:val="ro-RO" w:eastAsia="en-US" w:bidi="ar-SA"/>
      </w:rPr>
    </w:lvl>
    <w:lvl w:ilvl="3" w:tplc="405EDE7C">
      <w:numFmt w:val="bullet"/>
      <w:lvlText w:val="•"/>
      <w:lvlJc w:val="left"/>
      <w:pPr>
        <w:ind w:left="3852" w:hanging="361"/>
      </w:pPr>
      <w:rPr>
        <w:rFonts w:hint="default"/>
        <w:lang w:val="ro-RO" w:eastAsia="en-US" w:bidi="ar-SA"/>
      </w:rPr>
    </w:lvl>
    <w:lvl w:ilvl="4" w:tplc="DD5243D8">
      <w:numFmt w:val="bullet"/>
      <w:lvlText w:val="•"/>
      <w:lvlJc w:val="left"/>
      <w:pPr>
        <w:ind w:left="4896" w:hanging="361"/>
      </w:pPr>
      <w:rPr>
        <w:rFonts w:hint="default"/>
        <w:lang w:val="ro-RO" w:eastAsia="en-US" w:bidi="ar-SA"/>
      </w:rPr>
    </w:lvl>
    <w:lvl w:ilvl="5" w:tplc="18E45C62">
      <w:numFmt w:val="bullet"/>
      <w:lvlText w:val="•"/>
      <w:lvlJc w:val="left"/>
      <w:pPr>
        <w:ind w:left="5940" w:hanging="361"/>
      </w:pPr>
      <w:rPr>
        <w:rFonts w:hint="default"/>
        <w:lang w:val="ro-RO" w:eastAsia="en-US" w:bidi="ar-SA"/>
      </w:rPr>
    </w:lvl>
    <w:lvl w:ilvl="6" w:tplc="A5D21A4A">
      <w:numFmt w:val="bullet"/>
      <w:lvlText w:val="•"/>
      <w:lvlJc w:val="left"/>
      <w:pPr>
        <w:ind w:left="6984" w:hanging="361"/>
      </w:pPr>
      <w:rPr>
        <w:rFonts w:hint="default"/>
        <w:lang w:val="ro-RO" w:eastAsia="en-US" w:bidi="ar-SA"/>
      </w:rPr>
    </w:lvl>
    <w:lvl w:ilvl="7" w:tplc="D680885C">
      <w:numFmt w:val="bullet"/>
      <w:lvlText w:val="•"/>
      <w:lvlJc w:val="left"/>
      <w:pPr>
        <w:ind w:left="8028" w:hanging="361"/>
      </w:pPr>
      <w:rPr>
        <w:rFonts w:hint="default"/>
        <w:lang w:val="ro-RO" w:eastAsia="en-US" w:bidi="ar-SA"/>
      </w:rPr>
    </w:lvl>
    <w:lvl w:ilvl="8" w:tplc="BA34F5E8">
      <w:numFmt w:val="bullet"/>
      <w:lvlText w:val="•"/>
      <w:lvlJc w:val="left"/>
      <w:pPr>
        <w:ind w:left="9072" w:hanging="361"/>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1A2D5C"/>
    <w:rsid w:val="001A2D5C"/>
    <w:rsid w:val="00A6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5856B"/>
  <w15:docId w15:val="{B8C19CB9-D8A0-4219-A142-EB07F8B59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ro-RO"/>
    </w:rPr>
  </w:style>
  <w:style w:type="paragraph" w:styleId="Heading1">
    <w:name w:val="heading 1"/>
    <w:basedOn w:val="Normal"/>
    <w:uiPriority w:val="1"/>
    <w:qFormat/>
    <w:pPr>
      <w:spacing w:before="170"/>
      <w:outlineLvl w:val="0"/>
    </w:pPr>
    <w:rPr>
      <w:b/>
      <w:bCs/>
      <w:sz w:val="24"/>
      <w:szCs w:val="24"/>
      <w:u w:val="single" w:color="000000"/>
    </w:rPr>
  </w:style>
  <w:style w:type="paragraph" w:styleId="Heading2">
    <w:name w:val="heading 2"/>
    <w:basedOn w:val="Normal"/>
    <w:uiPriority w:val="1"/>
    <w:qFormat/>
    <w:pPr>
      <w:spacing w:before="1"/>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720" w:hanging="360"/>
    </w:pPr>
    <w:rPr>
      <w:sz w:val="24"/>
      <w:szCs w:val="24"/>
    </w:rPr>
  </w:style>
  <w:style w:type="paragraph" w:styleId="ListParagraph">
    <w:name w:val="List Paragraph"/>
    <w:basedOn w:val="Normal"/>
    <w:uiPriority w:val="1"/>
    <w:qFormat/>
    <w:pPr>
      <w:spacing w:before="41"/>
      <w:ind w:left="72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PC-Sec</cp:lastModifiedBy>
  <cp:revision>2</cp:revision>
  <dcterms:created xsi:type="dcterms:W3CDTF">2026-09-08T10:07:00Z</dcterms:created>
  <dcterms:modified xsi:type="dcterms:W3CDTF">2026-09-08T12:06:00Z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2026-09-07T00:00:00Z</vt:filetime>
  </property>
  <property fmtid="{D5CDD505-2E9C-101B-9397-08002B2CF9AE}" pid="4" name="Creator">
    <vt:lpwstr>Microsoft® Office Word 2007</vt:lpwstr>
  </property>
  <property fmtid="{D5CDD505-2E9C-101B-9397-08002B2CF9AE}" pid="5" name="LastSaved">
    <vt:filetime>2026-09-08T00:00:00Z</vt:filetime>
  </property>
  <property fmtid="{D5CDD505-2E9C-101B-9397-08002B2CF9AE}" pid="6" name="Producer">
    <vt:lpwstr>Microsoft® Office Word 2007</vt:lpwstr>
  </property>
</Properties>
</file>